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F8" w:rsidRDefault="003453F8" w:rsidP="003453F8">
      <w:pPr>
        <w:pStyle w:val="Sinespaciado"/>
        <w:jc w:val="center"/>
        <w:rPr>
          <w:rFonts w:ascii="Arial" w:hAnsi="Arial" w:cs="Arial"/>
          <w:b/>
          <w:lang w:eastAsia="es-ES"/>
        </w:rPr>
      </w:pPr>
      <w:r>
        <w:rPr>
          <w:rFonts w:ascii="Arial" w:hAnsi="Arial" w:cs="Arial"/>
          <w:b/>
          <w:noProof/>
          <w:lang w:eastAsia="es-ES"/>
        </w:rPr>
        <w:drawing>
          <wp:inline distT="0" distB="0" distL="0" distR="0" wp14:anchorId="1617A2D9" wp14:editId="23CF0D84">
            <wp:extent cx="819150" cy="819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a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716" cy="828716"/>
                    </a:xfrm>
                    <a:prstGeom prst="rect">
                      <a:avLst/>
                    </a:prstGeom>
                  </pic:spPr>
                </pic:pic>
              </a:graphicData>
            </a:graphic>
          </wp:inline>
        </w:drawing>
      </w:r>
    </w:p>
    <w:p w:rsidR="00CE2CDE" w:rsidRDefault="00CE2CDE" w:rsidP="00CE2CDE">
      <w:pPr>
        <w:spacing w:after="0" w:line="240" w:lineRule="auto"/>
        <w:rPr>
          <w:rFonts w:ascii="Arial" w:eastAsia="Times New Roman" w:hAnsi="Arial" w:cs="Arial"/>
          <w:lang w:eastAsia="es-ES"/>
        </w:rPr>
      </w:pPr>
      <w:r w:rsidRPr="006D073F">
        <w:rPr>
          <w:rFonts w:ascii="Arial" w:eastAsia="Times New Roman" w:hAnsi="Arial" w:cs="Arial"/>
          <w:b/>
          <w:lang w:eastAsia="es-ES"/>
        </w:rPr>
        <w:t>Nombre</w:t>
      </w:r>
      <w:r w:rsidR="00025D3C" w:rsidRPr="006D073F">
        <w:rPr>
          <w:rFonts w:ascii="Arial" w:eastAsia="Times New Roman" w:hAnsi="Arial" w:cs="Arial"/>
          <w:b/>
          <w:lang w:eastAsia="es-ES"/>
        </w:rPr>
        <w:t xml:space="preserve"> del curso</w:t>
      </w:r>
      <w:r w:rsidRPr="00CE2CDE">
        <w:rPr>
          <w:rFonts w:ascii="Arial" w:eastAsia="Times New Roman" w:hAnsi="Arial" w:cs="Arial"/>
          <w:lang w:eastAsia="es-ES"/>
        </w:rPr>
        <w:t>:</w:t>
      </w:r>
    </w:p>
    <w:p w:rsidR="00637144" w:rsidRPr="00637144" w:rsidRDefault="003D2635" w:rsidP="00637144">
      <w:pPr>
        <w:spacing w:after="0" w:line="100" w:lineRule="atLeast"/>
        <w:ind w:firstLine="357"/>
        <w:contextualSpacing/>
        <w:jc w:val="center"/>
        <w:rPr>
          <w:rFonts w:ascii="Arial" w:hAnsi="Arial" w:cs="Arial"/>
          <w:b/>
          <w:sz w:val="24"/>
          <w:szCs w:val="24"/>
        </w:rPr>
      </w:pPr>
      <w:r>
        <w:rPr>
          <w:rFonts w:ascii="Arial" w:hAnsi="Arial" w:cs="Arial"/>
          <w:b/>
          <w:sz w:val="24"/>
          <w:szCs w:val="24"/>
        </w:rPr>
        <w:t>AGROECOLOGIA Y PRODUCCION ORGANICA</w:t>
      </w:r>
    </w:p>
    <w:p w:rsidR="00D81DC8" w:rsidRDefault="00CE2CDE" w:rsidP="00025D3C">
      <w:pPr>
        <w:spacing w:before="100" w:beforeAutospacing="1" w:after="100" w:afterAutospacing="1" w:line="240" w:lineRule="auto"/>
        <w:jc w:val="both"/>
        <w:rPr>
          <w:rFonts w:ascii="Arial" w:eastAsia="Times New Roman" w:hAnsi="Arial" w:cs="Arial"/>
          <w:lang w:eastAsia="es-ES"/>
        </w:rPr>
      </w:pPr>
      <w:r w:rsidRPr="00CE2CDE">
        <w:rPr>
          <w:rFonts w:ascii="Arial" w:eastAsia="Times New Roman" w:hAnsi="Arial" w:cs="Arial"/>
          <w:lang w:eastAsia="es-ES"/>
        </w:rPr>
        <w:t xml:space="preserve">El curso es </w:t>
      </w:r>
      <w:r w:rsidR="003453F8">
        <w:rPr>
          <w:rFonts w:ascii="Arial" w:eastAsia="Times New Roman" w:hAnsi="Arial" w:cs="Arial"/>
          <w:b/>
          <w:bCs/>
          <w:lang w:eastAsia="es-ES"/>
        </w:rPr>
        <w:t xml:space="preserve">PRESENCIAL </w:t>
      </w:r>
      <w:r w:rsidRPr="00CE2CDE">
        <w:rPr>
          <w:rFonts w:ascii="Arial" w:eastAsia="Times New Roman" w:hAnsi="Arial" w:cs="Arial"/>
          <w:lang w:eastAsia="es-ES"/>
        </w:rPr>
        <w:t xml:space="preserve">se desarrolla en </w:t>
      </w:r>
      <w:r w:rsidR="00D50551">
        <w:rPr>
          <w:rFonts w:ascii="Arial" w:eastAsia="Times New Roman" w:hAnsi="Arial" w:cs="Arial"/>
          <w:lang w:eastAsia="es-ES"/>
        </w:rPr>
        <w:t xml:space="preserve">bajo la modalidad de un aprendizaje </w:t>
      </w:r>
      <w:r w:rsidR="00D81DC8">
        <w:rPr>
          <w:rFonts w:ascii="Arial" w:eastAsia="Times New Roman" w:hAnsi="Arial" w:cs="Arial"/>
          <w:lang w:eastAsia="es-ES"/>
        </w:rPr>
        <w:t xml:space="preserve">100 % </w:t>
      </w:r>
      <w:r w:rsidR="00D50551">
        <w:rPr>
          <w:rFonts w:ascii="Arial" w:eastAsia="Times New Roman" w:hAnsi="Arial" w:cs="Arial"/>
          <w:lang w:eastAsia="es-ES"/>
        </w:rPr>
        <w:t>practico</w:t>
      </w:r>
      <w:r w:rsidR="003453F8">
        <w:rPr>
          <w:rFonts w:ascii="Arial" w:eastAsia="Times New Roman" w:hAnsi="Arial" w:cs="Arial"/>
          <w:lang w:eastAsia="es-ES"/>
        </w:rPr>
        <w:t xml:space="preserve">, </w:t>
      </w:r>
      <w:r w:rsidR="00D50551">
        <w:rPr>
          <w:rFonts w:ascii="Arial" w:eastAsia="Times New Roman" w:hAnsi="Arial" w:cs="Arial"/>
          <w:lang w:eastAsia="es-ES"/>
        </w:rPr>
        <w:t>APRENDER HACIENDO</w:t>
      </w:r>
      <w:r w:rsidR="003453F8">
        <w:rPr>
          <w:rFonts w:ascii="Arial" w:eastAsia="Times New Roman" w:hAnsi="Arial" w:cs="Arial"/>
          <w:lang w:eastAsia="es-ES"/>
        </w:rPr>
        <w:t xml:space="preserve"> y APRENDIENDO DE LA EXPERIENCIA</w:t>
      </w:r>
      <w:r w:rsidR="00F6565D" w:rsidRPr="004C049E">
        <w:rPr>
          <w:rFonts w:ascii="Arial" w:eastAsia="Times New Roman" w:hAnsi="Arial" w:cs="Arial"/>
          <w:lang w:eastAsia="es-ES"/>
        </w:rPr>
        <w:t xml:space="preserve">. </w:t>
      </w:r>
      <w:r w:rsidRPr="00CE2CDE">
        <w:rPr>
          <w:rFonts w:ascii="Arial" w:eastAsia="Times New Roman" w:hAnsi="Arial" w:cs="Arial"/>
          <w:lang w:eastAsia="es-ES"/>
        </w:rPr>
        <w:t xml:space="preserve">El </w:t>
      </w:r>
      <w:r w:rsidR="00D81DC8">
        <w:rPr>
          <w:rFonts w:ascii="Arial" w:eastAsia="Times New Roman" w:hAnsi="Arial" w:cs="Arial"/>
          <w:lang w:eastAsia="es-ES"/>
        </w:rPr>
        <w:t xml:space="preserve">curso se desarrollara completamente en el </w:t>
      </w:r>
      <w:r w:rsidR="00D50551">
        <w:rPr>
          <w:rFonts w:ascii="Arial" w:eastAsia="Times New Roman" w:hAnsi="Arial" w:cs="Arial"/>
          <w:lang w:eastAsia="es-ES"/>
        </w:rPr>
        <w:t xml:space="preserve">fundo agroecológico HECOSAN, </w:t>
      </w:r>
      <w:r w:rsidR="00D81DC8">
        <w:rPr>
          <w:rFonts w:ascii="Arial" w:eastAsia="Times New Roman" w:hAnsi="Arial" w:cs="Arial"/>
          <w:lang w:eastAsia="es-ES"/>
        </w:rPr>
        <w:t xml:space="preserve">km 41 carretera Lima a Canta, Centro Poblado Macas. </w:t>
      </w:r>
    </w:p>
    <w:p w:rsidR="006D073F" w:rsidRDefault="00D50551" w:rsidP="008C64E5">
      <w:pPr>
        <w:spacing w:after="0" w:line="240" w:lineRule="auto"/>
        <w:jc w:val="both"/>
        <w:rPr>
          <w:rFonts w:ascii="Arial" w:eastAsia="Times New Roman" w:hAnsi="Arial" w:cs="Arial"/>
          <w:lang w:eastAsia="es-ES"/>
        </w:rPr>
      </w:pPr>
      <w:r>
        <w:rPr>
          <w:rFonts w:ascii="Arial" w:eastAsia="Times New Roman" w:hAnsi="Arial" w:cs="Arial"/>
          <w:lang w:eastAsia="es-ES"/>
        </w:rPr>
        <w:t xml:space="preserve">Los </w:t>
      </w:r>
      <w:r w:rsidR="001D6268">
        <w:rPr>
          <w:rFonts w:ascii="Arial" w:eastAsia="Times New Roman" w:hAnsi="Arial" w:cs="Arial"/>
          <w:lang w:eastAsia="es-ES"/>
        </w:rPr>
        <w:t xml:space="preserve">docentes explicaran la problemática de los agroquímicos en parcelas donde se aplican agroquímicos. A partir del cuestionamiento del modelo de producción convencional se contrasta la agroecología como propuesta para organizar sistemas productivos sostenibles como la producción organice. El curso permitirá conocer los componentes de un agroecosistema, reconociendo la organización y planificación de componentes de una unidad productiva que puede ser una finca o una parcela. </w:t>
      </w:r>
    </w:p>
    <w:p w:rsidR="006D073F" w:rsidRDefault="006D073F" w:rsidP="006D073F">
      <w:pPr>
        <w:spacing w:after="0" w:line="240" w:lineRule="auto"/>
        <w:rPr>
          <w:rFonts w:ascii="Arial" w:eastAsia="Times New Roman" w:hAnsi="Arial" w:cs="Arial"/>
          <w:lang w:eastAsia="es-ES"/>
        </w:rPr>
      </w:pPr>
    </w:p>
    <w:p w:rsidR="006D073F" w:rsidRPr="00CE2CDE" w:rsidRDefault="006D073F" w:rsidP="006D073F">
      <w:pPr>
        <w:spacing w:after="0" w:line="240" w:lineRule="auto"/>
        <w:rPr>
          <w:rFonts w:ascii="Arial" w:eastAsia="Times New Roman" w:hAnsi="Arial" w:cs="Arial"/>
          <w:lang w:eastAsia="es-ES"/>
        </w:rPr>
      </w:pPr>
      <w:r w:rsidRPr="006D073F">
        <w:rPr>
          <w:rFonts w:ascii="Arial" w:eastAsia="Times New Roman" w:hAnsi="Arial" w:cs="Arial"/>
          <w:b/>
          <w:lang w:eastAsia="es-ES"/>
        </w:rPr>
        <w:t>Duración</w:t>
      </w:r>
      <w:r w:rsidRPr="00CE2CDE">
        <w:rPr>
          <w:rFonts w:ascii="Arial" w:eastAsia="Times New Roman" w:hAnsi="Arial" w:cs="Arial"/>
          <w:lang w:eastAsia="es-ES"/>
        </w:rPr>
        <w:t>:</w:t>
      </w:r>
    </w:p>
    <w:p w:rsidR="006D073F" w:rsidRPr="00CE2CDE" w:rsidRDefault="006D073F" w:rsidP="006D073F">
      <w:pPr>
        <w:spacing w:before="100" w:beforeAutospacing="1" w:after="100" w:afterAutospacing="1" w:line="240" w:lineRule="auto"/>
        <w:jc w:val="both"/>
        <w:rPr>
          <w:rFonts w:ascii="Arial" w:eastAsia="Times New Roman" w:hAnsi="Arial" w:cs="Arial"/>
          <w:lang w:eastAsia="es-ES"/>
        </w:rPr>
      </w:pPr>
      <w:r>
        <w:rPr>
          <w:rFonts w:ascii="Arial" w:eastAsia="Times New Roman" w:hAnsi="Arial" w:cs="Arial"/>
          <w:lang w:eastAsia="es-ES"/>
        </w:rPr>
        <w:t xml:space="preserve">20 </w:t>
      </w:r>
      <w:r w:rsidRPr="00CE2CDE">
        <w:rPr>
          <w:rFonts w:ascii="Arial" w:eastAsia="Times New Roman" w:hAnsi="Arial" w:cs="Arial"/>
          <w:lang w:eastAsia="es-ES"/>
        </w:rPr>
        <w:t xml:space="preserve">horas </w:t>
      </w:r>
      <w:r>
        <w:rPr>
          <w:rFonts w:ascii="Arial" w:eastAsia="Times New Roman" w:hAnsi="Arial" w:cs="Arial"/>
          <w:lang w:eastAsia="es-ES"/>
        </w:rPr>
        <w:t xml:space="preserve"> académicas. </w:t>
      </w:r>
      <w:r w:rsidRPr="00CE2CDE">
        <w:rPr>
          <w:rFonts w:ascii="Arial" w:eastAsia="Times New Roman" w:hAnsi="Arial" w:cs="Arial"/>
          <w:lang w:eastAsia="es-ES"/>
        </w:rPr>
        <w:t xml:space="preserve">El/la participante debe </w:t>
      </w:r>
      <w:r w:rsidRPr="004C049E">
        <w:rPr>
          <w:rFonts w:ascii="Arial" w:eastAsia="Times New Roman" w:hAnsi="Arial" w:cs="Arial"/>
          <w:b/>
          <w:bCs/>
          <w:lang w:eastAsia="es-ES"/>
        </w:rPr>
        <w:t xml:space="preserve">dedicar al curso </w:t>
      </w:r>
      <w:r>
        <w:rPr>
          <w:rFonts w:ascii="Arial" w:eastAsia="Times New Roman" w:hAnsi="Arial" w:cs="Arial"/>
          <w:b/>
          <w:bCs/>
          <w:lang w:eastAsia="es-ES"/>
        </w:rPr>
        <w:t xml:space="preserve">lectura previa de documentos básicos. </w:t>
      </w:r>
    </w:p>
    <w:p w:rsidR="005B0A2D" w:rsidRDefault="005B0A2D" w:rsidP="006D073F">
      <w:pPr>
        <w:spacing w:before="100" w:beforeAutospacing="1" w:after="100" w:afterAutospacing="1" w:line="240" w:lineRule="auto"/>
        <w:rPr>
          <w:rFonts w:ascii="Arial" w:eastAsia="Times New Roman" w:hAnsi="Arial" w:cs="Arial"/>
          <w:lang w:eastAsia="es-ES"/>
        </w:rPr>
      </w:pPr>
      <w:r>
        <w:rPr>
          <w:rFonts w:ascii="Arial" w:eastAsia="Times New Roman" w:hAnsi="Arial" w:cs="Arial"/>
          <w:noProof/>
          <w:lang w:eastAsia="es-ES"/>
        </w:rPr>
        <w:drawing>
          <wp:inline distT="0" distB="0" distL="0" distR="0">
            <wp:extent cx="5731510" cy="303403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rso agroecologia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034030"/>
                    </a:xfrm>
                    <a:prstGeom prst="rect">
                      <a:avLst/>
                    </a:prstGeom>
                  </pic:spPr>
                </pic:pic>
              </a:graphicData>
            </a:graphic>
          </wp:inline>
        </w:drawing>
      </w:r>
    </w:p>
    <w:p w:rsidR="00CE2CDE" w:rsidRPr="00CE2CDE" w:rsidRDefault="00D50551" w:rsidP="006D073F">
      <w:pPr>
        <w:spacing w:after="0" w:line="240" w:lineRule="auto"/>
        <w:rPr>
          <w:rFonts w:ascii="Arial" w:eastAsia="Times New Roman" w:hAnsi="Arial" w:cs="Arial"/>
          <w:lang w:eastAsia="es-ES"/>
        </w:rPr>
      </w:pPr>
      <w:r w:rsidRPr="00980002">
        <w:rPr>
          <w:rFonts w:ascii="Arial" w:eastAsia="Times New Roman" w:hAnsi="Arial" w:cs="Arial"/>
          <w:b/>
          <w:lang w:eastAsia="es-ES"/>
        </w:rPr>
        <w:t>Fecha del curso:</w:t>
      </w:r>
      <w:r w:rsidR="006D073F">
        <w:rPr>
          <w:rFonts w:ascii="Arial" w:eastAsia="Times New Roman" w:hAnsi="Arial" w:cs="Arial"/>
          <w:b/>
          <w:lang w:eastAsia="es-ES"/>
        </w:rPr>
        <w:t xml:space="preserve"> </w:t>
      </w:r>
      <w:r w:rsidR="00CE2CDE" w:rsidRPr="00CE2CDE">
        <w:rPr>
          <w:rFonts w:ascii="Arial" w:eastAsia="Times New Roman" w:hAnsi="Arial" w:cs="Arial"/>
          <w:lang w:eastAsia="es-ES"/>
        </w:rPr>
        <w:t xml:space="preserve">El curso se realizará </w:t>
      </w:r>
      <w:r w:rsidR="00C411AF">
        <w:rPr>
          <w:rFonts w:ascii="Arial" w:eastAsia="Times New Roman" w:hAnsi="Arial" w:cs="Arial"/>
          <w:lang w:eastAsia="es-ES"/>
        </w:rPr>
        <w:t xml:space="preserve">los días </w:t>
      </w:r>
      <w:r w:rsidR="00980002" w:rsidRPr="00980002">
        <w:rPr>
          <w:rFonts w:ascii="Arial" w:eastAsia="Times New Roman" w:hAnsi="Arial" w:cs="Arial"/>
          <w:b/>
          <w:lang w:eastAsia="es-ES"/>
        </w:rPr>
        <w:t>1</w:t>
      </w:r>
      <w:r w:rsidR="0025074D">
        <w:rPr>
          <w:rFonts w:ascii="Arial" w:eastAsia="Times New Roman" w:hAnsi="Arial" w:cs="Arial"/>
          <w:b/>
          <w:lang w:eastAsia="es-ES"/>
        </w:rPr>
        <w:t>2</w:t>
      </w:r>
      <w:r w:rsidR="00C411AF" w:rsidRPr="00980002">
        <w:rPr>
          <w:rFonts w:ascii="Arial" w:eastAsia="Times New Roman" w:hAnsi="Arial" w:cs="Arial"/>
          <w:b/>
          <w:lang w:eastAsia="es-ES"/>
        </w:rPr>
        <w:t xml:space="preserve"> y </w:t>
      </w:r>
      <w:r w:rsidR="00980002" w:rsidRPr="00980002">
        <w:rPr>
          <w:rFonts w:ascii="Arial" w:eastAsia="Times New Roman" w:hAnsi="Arial" w:cs="Arial"/>
          <w:b/>
          <w:lang w:eastAsia="es-ES"/>
        </w:rPr>
        <w:t>1</w:t>
      </w:r>
      <w:r w:rsidR="0025074D">
        <w:rPr>
          <w:rFonts w:ascii="Arial" w:eastAsia="Times New Roman" w:hAnsi="Arial" w:cs="Arial"/>
          <w:b/>
          <w:lang w:eastAsia="es-ES"/>
        </w:rPr>
        <w:t>3</w:t>
      </w:r>
      <w:r w:rsidR="00980002" w:rsidRPr="00980002">
        <w:rPr>
          <w:rFonts w:ascii="Arial" w:eastAsia="Times New Roman" w:hAnsi="Arial" w:cs="Arial"/>
          <w:b/>
          <w:lang w:eastAsia="es-ES"/>
        </w:rPr>
        <w:t xml:space="preserve"> </w:t>
      </w:r>
      <w:r w:rsidR="00C411AF" w:rsidRPr="00980002">
        <w:rPr>
          <w:rFonts w:ascii="Arial" w:eastAsia="Times New Roman" w:hAnsi="Arial" w:cs="Arial"/>
          <w:b/>
          <w:lang w:eastAsia="es-ES"/>
        </w:rPr>
        <w:t>d</w:t>
      </w:r>
      <w:r w:rsidR="00CE2CDE" w:rsidRPr="00980002">
        <w:rPr>
          <w:rFonts w:ascii="Arial" w:eastAsia="Times New Roman" w:hAnsi="Arial" w:cs="Arial"/>
          <w:b/>
          <w:lang w:eastAsia="es-ES"/>
        </w:rPr>
        <w:t xml:space="preserve">e </w:t>
      </w:r>
      <w:r w:rsidRPr="00980002">
        <w:rPr>
          <w:rFonts w:ascii="Arial" w:eastAsia="Times New Roman" w:hAnsi="Arial" w:cs="Arial"/>
          <w:b/>
          <w:lang w:eastAsia="es-ES"/>
        </w:rPr>
        <w:t>marzo</w:t>
      </w:r>
      <w:r w:rsidR="00CE2CDE" w:rsidRPr="00980002">
        <w:rPr>
          <w:rFonts w:ascii="Arial" w:eastAsia="Times New Roman" w:hAnsi="Arial" w:cs="Arial"/>
          <w:b/>
          <w:lang w:eastAsia="es-ES"/>
        </w:rPr>
        <w:t xml:space="preserve"> de 20</w:t>
      </w:r>
      <w:r w:rsidR="00980002" w:rsidRPr="00980002">
        <w:rPr>
          <w:rFonts w:ascii="Arial" w:eastAsia="Times New Roman" w:hAnsi="Arial" w:cs="Arial"/>
          <w:b/>
          <w:lang w:eastAsia="es-ES"/>
        </w:rPr>
        <w:t>20</w:t>
      </w:r>
      <w:r w:rsidR="00CE2CDE" w:rsidRPr="00CE2CDE">
        <w:rPr>
          <w:rFonts w:ascii="Arial" w:eastAsia="Times New Roman" w:hAnsi="Arial" w:cs="Arial"/>
          <w:lang w:eastAsia="es-ES"/>
        </w:rPr>
        <w:t>.</w:t>
      </w:r>
    </w:p>
    <w:p w:rsidR="005B0A2D" w:rsidRDefault="005B0A2D" w:rsidP="00CE2CDE">
      <w:pPr>
        <w:spacing w:after="0" w:line="240" w:lineRule="auto"/>
        <w:rPr>
          <w:rFonts w:ascii="Arial" w:eastAsia="Times New Roman" w:hAnsi="Arial" w:cs="Arial"/>
          <w:b/>
          <w:lang w:eastAsia="es-ES"/>
        </w:rPr>
      </w:pPr>
    </w:p>
    <w:p w:rsidR="00CE2CDE" w:rsidRPr="00CE2CDE" w:rsidRDefault="00CE2CDE" w:rsidP="00CE2CDE">
      <w:pPr>
        <w:spacing w:after="0" w:line="240" w:lineRule="auto"/>
        <w:rPr>
          <w:rFonts w:ascii="Arial" w:eastAsia="Times New Roman" w:hAnsi="Arial" w:cs="Arial"/>
          <w:lang w:eastAsia="es-ES"/>
        </w:rPr>
      </w:pPr>
      <w:r w:rsidRPr="00980002">
        <w:rPr>
          <w:rFonts w:ascii="Arial" w:eastAsia="Times New Roman" w:hAnsi="Arial" w:cs="Arial"/>
          <w:b/>
          <w:lang w:eastAsia="es-ES"/>
        </w:rPr>
        <w:t>Destinatarios</w:t>
      </w:r>
      <w:r w:rsidRPr="00CE2CDE">
        <w:rPr>
          <w:rFonts w:ascii="Arial" w:eastAsia="Times New Roman" w:hAnsi="Arial" w:cs="Arial"/>
          <w:lang w:eastAsia="es-ES"/>
        </w:rPr>
        <w:t>:</w:t>
      </w:r>
    </w:p>
    <w:p w:rsidR="00CE2CDE" w:rsidRDefault="00C411AF" w:rsidP="00025D3C">
      <w:pPr>
        <w:spacing w:before="100" w:beforeAutospacing="1" w:after="100" w:afterAutospacing="1" w:line="240" w:lineRule="auto"/>
        <w:jc w:val="both"/>
        <w:rPr>
          <w:rFonts w:ascii="Arial" w:eastAsia="Times New Roman" w:hAnsi="Arial" w:cs="Arial"/>
          <w:lang w:eastAsia="es-ES"/>
        </w:rPr>
      </w:pPr>
      <w:r>
        <w:rPr>
          <w:rFonts w:ascii="Arial" w:eastAsia="Times New Roman" w:hAnsi="Arial" w:cs="Arial"/>
          <w:lang w:eastAsia="es-ES"/>
        </w:rPr>
        <w:t>Productores, e</w:t>
      </w:r>
      <w:r w:rsidR="00F979A5" w:rsidRPr="004C049E">
        <w:rPr>
          <w:rFonts w:ascii="Arial" w:eastAsia="Times New Roman" w:hAnsi="Arial" w:cs="Arial"/>
          <w:lang w:eastAsia="es-ES"/>
        </w:rPr>
        <w:t xml:space="preserve">studiantes, técnicos y profesionales cuya actividad está relacionada </w:t>
      </w:r>
      <w:r w:rsidR="00CE2CDE" w:rsidRPr="00CE2CDE">
        <w:rPr>
          <w:rFonts w:ascii="Arial" w:eastAsia="Times New Roman" w:hAnsi="Arial" w:cs="Arial"/>
          <w:lang w:eastAsia="es-ES"/>
        </w:rPr>
        <w:t xml:space="preserve">con </w:t>
      </w:r>
      <w:r w:rsidR="00F979A5" w:rsidRPr="004C049E">
        <w:rPr>
          <w:rFonts w:ascii="Arial" w:eastAsia="Times New Roman" w:hAnsi="Arial" w:cs="Arial"/>
          <w:lang w:eastAsia="es-ES"/>
        </w:rPr>
        <w:t xml:space="preserve">la producción agrícola, manejo ecológico de sistemas productivos y </w:t>
      </w:r>
      <w:r w:rsidR="00CE2CDE" w:rsidRPr="00CE2CDE">
        <w:rPr>
          <w:rFonts w:ascii="Arial" w:eastAsia="Times New Roman" w:hAnsi="Arial" w:cs="Arial"/>
          <w:lang w:eastAsia="es-ES"/>
        </w:rPr>
        <w:t xml:space="preserve">el desarrollo agrícola y rural; </w:t>
      </w:r>
      <w:r w:rsidR="00F979A5" w:rsidRPr="004C049E">
        <w:rPr>
          <w:rFonts w:ascii="Arial" w:eastAsia="Times New Roman" w:hAnsi="Arial" w:cs="Arial"/>
          <w:lang w:eastAsia="es-ES"/>
        </w:rPr>
        <w:t>p</w:t>
      </w:r>
      <w:r w:rsidR="00CE2CDE" w:rsidRPr="00CE2CDE">
        <w:rPr>
          <w:rFonts w:ascii="Arial" w:eastAsia="Times New Roman" w:hAnsi="Arial" w:cs="Arial"/>
          <w:lang w:eastAsia="es-ES"/>
        </w:rPr>
        <w:t>rofesionales del desarrollo, organizaciones de la sociedad civil y público interesado en la temática.</w:t>
      </w:r>
    </w:p>
    <w:p w:rsidR="00CE2CDE" w:rsidRPr="00980002" w:rsidRDefault="00CE2CDE" w:rsidP="00CE2CDE">
      <w:pPr>
        <w:spacing w:after="0" w:line="240" w:lineRule="auto"/>
        <w:rPr>
          <w:rFonts w:ascii="Arial" w:eastAsia="Times New Roman" w:hAnsi="Arial" w:cs="Arial"/>
          <w:b/>
          <w:lang w:eastAsia="es-ES"/>
        </w:rPr>
      </w:pPr>
      <w:r w:rsidRPr="00980002">
        <w:rPr>
          <w:rFonts w:ascii="Arial" w:eastAsia="Times New Roman" w:hAnsi="Arial" w:cs="Arial"/>
          <w:b/>
          <w:lang w:eastAsia="es-ES"/>
        </w:rPr>
        <w:lastRenderedPageBreak/>
        <w:t>Metodología del curso:</w:t>
      </w:r>
    </w:p>
    <w:p w:rsidR="00D50551" w:rsidRPr="00CE2CDE" w:rsidRDefault="00D50551" w:rsidP="00CE2CDE">
      <w:pPr>
        <w:spacing w:after="0" w:line="240" w:lineRule="auto"/>
        <w:rPr>
          <w:rFonts w:ascii="Arial" w:eastAsia="Times New Roman" w:hAnsi="Arial" w:cs="Arial"/>
          <w:lang w:eastAsia="es-ES"/>
        </w:rPr>
      </w:pPr>
    </w:p>
    <w:p w:rsidR="0055198A" w:rsidRPr="0055198A" w:rsidRDefault="00C411AF" w:rsidP="00025D3C">
      <w:pPr>
        <w:keepLines/>
        <w:jc w:val="both"/>
        <w:rPr>
          <w:rFonts w:ascii="Arial" w:hAnsi="Arial" w:cs="Arial"/>
        </w:rPr>
      </w:pPr>
      <w:r w:rsidRPr="0055198A">
        <w:rPr>
          <w:rFonts w:ascii="Arial" w:hAnsi="Arial" w:cs="Arial"/>
        </w:rPr>
        <w:t>La metodología del curso es de aplicación 100% práctica, se basan en el uso de metodologías participativas a través de</w:t>
      </w:r>
      <w:r w:rsidR="00025D3C">
        <w:rPr>
          <w:rFonts w:ascii="Arial" w:hAnsi="Arial" w:cs="Arial"/>
        </w:rPr>
        <w:t xml:space="preserve"> la a</w:t>
      </w:r>
      <w:r w:rsidRPr="0055198A">
        <w:rPr>
          <w:rFonts w:ascii="Arial" w:hAnsi="Arial" w:cs="Arial"/>
        </w:rPr>
        <w:t xml:space="preserve">plicación de diseño </w:t>
      </w:r>
      <w:r w:rsidR="00025D3C">
        <w:rPr>
          <w:rFonts w:ascii="Arial" w:hAnsi="Arial" w:cs="Arial"/>
        </w:rPr>
        <w:t>pre</w:t>
      </w:r>
      <w:r w:rsidRPr="0055198A">
        <w:rPr>
          <w:rFonts w:ascii="Arial" w:hAnsi="Arial" w:cs="Arial"/>
        </w:rPr>
        <w:t>dia</w:t>
      </w:r>
      <w:r w:rsidR="00025D3C">
        <w:rPr>
          <w:rFonts w:ascii="Arial" w:hAnsi="Arial" w:cs="Arial"/>
        </w:rPr>
        <w:t>l con enfoque de sostenibilidad, reconocimiento de las f</w:t>
      </w:r>
      <w:r w:rsidR="0055198A">
        <w:rPr>
          <w:rFonts w:ascii="Arial" w:hAnsi="Arial" w:cs="Arial"/>
        </w:rPr>
        <w:t>unciones de los componentes de los sistemas de producción sostenibles</w:t>
      </w:r>
      <w:r w:rsidR="00025D3C">
        <w:rPr>
          <w:rFonts w:ascii="Arial" w:hAnsi="Arial" w:cs="Arial"/>
        </w:rPr>
        <w:t>, r</w:t>
      </w:r>
      <w:r w:rsidRPr="0055198A">
        <w:rPr>
          <w:rFonts w:ascii="Arial" w:hAnsi="Arial" w:cs="Arial"/>
        </w:rPr>
        <w:t xml:space="preserve">econocimiento y aplicación de tecnologías para el </w:t>
      </w:r>
      <w:r w:rsidR="0055198A">
        <w:rPr>
          <w:rFonts w:ascii="Arial" w:hAnsi="Arial" w:cs="Arial"/>
        </w:rPr>
        <w:t>manejo de suelos</w:t>
      </w:r>
      <w:r w:rsidR="00D81DC8">
        <w:rPr>
          <w:rFonts w:ascii="Arial" w:hAnsi="Arial" w:cs="Arial"/>
        </w:rPr>
        <w:t xml:space="preserve"> y plagas</w:t>
      </w:r>
      <w:r w:rsidR="00025D3C">
        <w:rPr>
          <w:rFonts w:ascii="Arial" w:hAnsi="Arial" w:cs="Arial"/>
        </w:rPr>
        <w:t>. Finalmente se considera analizar la e</w:t>
      </w:r>
      <w:r w:rsidR="0055198A">
        <w:rPr>
          <w:rFonts w:ascii="Arial" w:hAnsi="Arial" w:cs="Arial"/>
        </w:rPr>
        <w:t xml:space="preserve">valuación de la sostenibilidad de los agroecosistemas. </w:t>
      </w:r>
    </w:p>
    <w:p w:rsidR="00D81DC8" w:rsidRDefault="00D81DC8" w:rsidP="00FA21C7">
      <w:pPr>
        <w:pStyle w:val="Sinespaciado"/>
        <w:rPr>
          <w:rFonts w:ascii="Arial" w:hAnsi="Arial" w:cs="Arial"/>
          <w:b/>
        </w:rPr>
      </w:pPr>
      <w:r>
        <w:rPr>
          <w:rFonts w:ascii="Arial" w:hAnsi="Arial" w:cs="Arial"/>
          <w:b/>
        </w:rPr>
        <w:t>Alojamiento:</w:t>
      </w:r>
    </w:p>
    <w:p w:rsidR="00D81DC8" w:rsidRDefault="00D81DC8" w:rsidP="00FA21C7">
      <w:pPr>
        <w:pStyle w:val="Sinespaciado"/>
        <w:rPr>
          <w:rFonts w:ascii="Arial" w:hAnsi="Arial" w:cs="Arial"/>
          <w:b/>
        </w:rPr>
      </w:pPr>
    </w:p>
    <w:p w:rsidR="00D81DC8" w:rsidRPr="00D81DC8" w:rsidRDefault="00D81DC8" w:rsidP="00D81DC8">
      <w:pPr>
        <w:pStyle w:val="Sinespaciado"/>
        <w:jc w:val="both"/>
        <w:rPr>
          <w:rFonts w:ascii="Arial" w:hAnsi="Arial" w:cs="Arial"/>
        </w:rPr>
      </w:pPr>
      <w:r w:rsidRPr="00D81DC8">
        <w:rPr>
          <w:rFonts w:ascii="Arial" w:hAnsi="Arial" w:cs="Arial"/>
        </w:rPr>
        <w:t>Se ha previsto el alojamiento en el hotel Paraíso de Canta (</w:t>
      </w:r>
      <w:r w:rsidR="0025074D">
        <w:rPr>
          <w:rFonts w:ascii="Arial" w:hAnsi="Arial" w:cs="Arial"/>
        </w:rPr>
        <w:t>30</w:t>
      </w:r>
      <w:r w:rsidRPr="00D81DC8">
        <w:rPr>
          <w:rFonts w:ascii="Arial" w:hAnsi="Arial" w:cs="Arial"/>
        </w:rPr>
        <w:t xml:space="preserve"> soles x día), </w:t>
      </w:r>
      <w:r>
        <w:rPr>
          <w:rFonts w:ascii="Arial" w:hAnsi="Arial" w:cs="Arial"/>
        </w:rPr>
        <w:t>incluye desayuno y cen</w:t>
      </w:r>
      <w:r w:rsidR="005B0A2D">
        <w:rPr>
          <w:rFonts w:ascii="Arial" w:hAnsi="Arial" w:cs="Arial"/>
        </w:rPr>
        <w:t>a</w:t>
      </w:r>
      <w:r>
        <w:rPr>
          <w:rFonts w:ascii="Arial" w:hAnsi="Arial" w:cs="Arial"/>
        </w:rPr>
        <w:t>. El costo del alojamiento NO</w:t>
      </w:r>
      <w:r w:rsidRPr="00D81DC8">
        <w:rPr>
          <w:rFonts w:ascii="Arial" w:hAnsi="Arial" w:cs="Arial"/>
        </w:rPr>
        <w:t xml:space="preserve"> está incluido en la inversión del curso. </w:t>
      </w:r>
    </w:p>
    <w:p w:rsidR="00D81DC8" w:rsidRDefault="00D81DC8" w:rsidP="00FA21C7">
      <w:pPr>
        <w:pStyle w:val="Sinespaciado"/>
        <w:rPr>
          <w:rFonts w:ascii="Arial" w:hAnsi="Arial" w:cs="Arial"/>
          <w:b/>
        </w:rPr>
      </w:pPr>
    </w:p>
    <w:p w:rsidR="00025D3C" w:rsidRDefault="005B0A2D" w:rsidP="00FA21C7">
      <w:pPr>
        <w:pStyle w:val="Sinespaciado"/>
        <w:rPr>
          <w:rFonts w:ascii="Arial" w:hAnsi="Arial" w:cs="Arial"/>
          <w:b/>
        </w:rPr>
      </w:pPr>
      <w:r>
        <w:rPr>
          <w:rFonts w:ascii="Arial" w:hAnsi="Arial" w:cs="Arial"/>
          <w:b/>
          <w:noProof/>
          <w:lang w:eastAsia="es-ES"/>
        </w:rPr>
        <w:drawing>
          <wp:inline distT="0" distB="0" distL="0" distR="0">
            <wp:extent cx="5731510" cy="3238500"/>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ANTIA ENERO 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238500"/>
                    </a:xfrm>
                    <a:prstGeom prst="rect">
                      <a:avLst/>
                    </a:prstGeom>
                  </pic:spPr>
                </pic:pic>
              </a:graphicData>
            </a:graphic>
          </wp:inline>
        </w:drawing>
      </w:r>
    </w:p>
    <w:p w:rsidR="00025D3C" w:rsidRDefault="00025D3C" w:rsidP="00FA21C7">
      <w:pPr>
        <w:pStyle w:val="Sinespaciado"/>
        <w:rPr>
          <w:rFonts w:ascii="Arial" w:hAnsi="Arial" w:cs="Arial"/>
          <w:b/>
        </w:rPr>
      </w:pPr>
    </w:p>
    <w:p w:rsidR="00FA21C7" w:rsidRDefault="00FA21C7" w:rsidP="00FA21C7">
      <w:pPr>
        <w:pStyle w:val="Sinespaciado"/>
        <w:rPr>
          <w:rFonts w:ascii="Arial" w:hAnsi="Arial" w:cs="Arial"/>
          <w:b/>
        </w:rPr>
      </w:pPr>
      <w:r w:rsidRPr="0067613E">
        <w:rPr>
          <w:rFonts w:ascii="Arial" w:hAnsi="Arial" w:cs="Arial"/>
          <w:b/>
        </w:rPr>
        <w:t>O</w:t>
      </w:r>
      <w:r w:rsidR="00C96296">
        <w:rPr>
          <w:rFonts w:ascii="Arial" w:hAnsi="Arial" w:cs="Arial"/>
          <w:b/>
        </w:rPr>
        <w:t>bjetivo general</w:t>
      </w:r>
      <w:r>
        <w:rPr>
          <w:rFonts w:ascii="Arial" w:hAnsi="Arial" w:cs="Arial"/>
          <w:b/>
        </w:rPr>
        <w:t xml:space="preserve"> </w:t>
      </w:r>
    </w:p>
    <w:p w:rsidR="00FA21C7" w:rsidRDefault="00FA21C7" w:rsidP="00FA21C7">
      <w:pPr>
        <w:pStyle w:val="Sinespaciado"/>
        <w:rPr>
          <w:rFonts w:ascii="Arial" w:hAnsi="Arial" w:cs="Arial"/>
          <w:b/>
        </w:rPr>
      </w:pPr>
    </w:p>
    <w:p w:rsidR="00FA21C7" w:rsidRPr="0067613E" w:rsidRDefault="00FA21C7" w:rsidP="0055198A">
      <w:pPr>
        <w:pStyle w:val="Sinespaciado"/>
        <w:jc w:val="both"/>
        <w:rPr>
          <w:rFonts w:ascii="Arial" w:hAnsi="Arial" w:cs="Arial"/>
          <w:lang w:val="es-EC"/>
        </w:rPr>
      </w:pPr>
      <w:r>
        <w:rPr>
          <w:rFonts w:ascii="Arial" w:hAnsi="Arial" w:cs="Arial"/>
          <w:lang w:val="es-EC"/>
        </w:rPr>
        <w:t>Conocer lo</w:t>
      </w:r>
      <w:r w:rsidR="0055198A">
        <w:rPr>
          <w:rFonts w:ascii="Arial" w:hAnsi="Arial" w:cs="Arial"/>
          <w:lang w:val="es-EC"/>
        </w:rPr>
        <w:t xml:space="preserve">s principios del diseño, funcionamiento y manejo de agroecosistemas sostenibles. </w:t>
      </w:r>
    </w:p>
    <w:p w:rsidR="00FA21C7" w:rsidRDefault="00FA21C7" w:rsidP="00FA21C7">
      <w:pPr>
        <w:pStyle w:val="Sinespaciado"/>
        <w:rPr>
          <w:rFonts w:ascii="Arial" w:hAnsi="Arial" w:cs="Arial"/>
          <w:b/>
        </w:rPr>
      </w:pPr>
    </w:p>
    <w:p w:rsidR="00FA21C7" w:rsidRPr="0067613E" w:rsidRDefault="00FA21C7" w:rsidP="00FA21C7">
      <w:pPr>
        <w:pStyle w:val="Sinespaciado"/>
        <w:rPr>
          <w:rFonts w:ascii="Arial" w:hAnsi="Arial" w:cs="Arial"/>
          <w:b/>
        </w:rPr>
      </w:pPr>
      <w:r>
        <w:rPr>
          <w:rFonts w:ascii="Arial" w:hAnsi="Arial" w:cs="Arial"/>
          <w:b/>
        </w:rPr>
        <w:t>O</w:t>
      </w:r>
      <w:r w:rsidR="00C96296">
        <w:rPr>
          <w:rFonts w:ascii="Arial" w:hAnsi="Arial" w:cs="Arial"/>
          <w:b/>
        </w:rPr>
        <w:t xml:space="preserve">bjetivos específicos </w:t>
      </w:r>
    </w:p>
    <w:p w:rsidR="00FA21C7" w:rsidRDefault="00FA21C7" w:rsidP="00FA21C7">
      <w:pPr>
        <w:pStyle w:val="Sinespaciado"/>
        <w:rPr>
          <w:rFonts w:ascii="Arial" w:hAnsi="Arial" w:cs="Arial"/>
          <w:lang w:val="es-EC"/>
        </w:rPr>
      </w:pPr>
    </w:p>
    <w:p w:rsidR="0055198A" w:rsidRDefault="00FA21C7" w:rsidP="00FA21C7">
      <w:pPr>
        <w:pStyle w:val="Sinespaciado"/>
        <w:numPr>
          <w:ilvl w:val="0"/>
          <w:numId w:val="11"/>
        </w:numPr>
        <w:rPr>
          <w:rFonts w:ascii="Arial" w:hAnsi="Arial" w:cs="Arial"/>
          <w:lang w:val="es-EC"/>
        </w:rPr>
      </w:pPr>
      <w:r>
        <w:rPr>
          <w:rFonts w:ascii="Arial" w:hAnsi="Arial" w:cs="Arial"/>
          <w:lang w:val="es-EC"/>
        </w:rPr>
        <w:t xml:space="preserve">Conocer los </w:t>
      </w:r>
      <w:r w:rsidR="0055198A">
        <w:rPr>
          <w:rFonts w:ascii="Arial" w:hAnsi="Arial" w:cs="Arial"/>
          <w:lang w:val="es-EC"/>
        </w:rPr>
        <w:t>principios de la agroecología</w:t>
      </w:r>
    </w:p>
    <w:p w:rsidR="0055198A" w:rsidRDefault="0055198A" w:rsidP="00FA21C7">
      <w:pPr>
        <w:pStyle w:val="Sinespaciado"/>
        <w:numPr>
          <w:ilvl w:val="0"/>
          <w:numId w:val="11"/>
        </w:numPr>
        <w:rPr>
          <w:rFonts w:ascii="Arial" w:hAnsi="Arial" w:cs="Arial"/>
          <w:lang w:val="es-EC"/>
        </w:rPr>
      </w:pPr>
      <w:r>
        <w:rPr>
          <w:rFonts w:ascii="Arial" w:hAnsi="Arial" w:cs="Arial"/>
          <w:lang w:val="es-EC"/>
        </w:rPr>
        <w:t xml:space="preserve">Diseñar agroecosistemas sostenibles. </w:t>
      </w:r>
    </w:p>
    <w:p w:rsidR="0055198A" w:rsidRDefault="0055198A" w:rsidP="00FA21C7">
      <w:pPr>
        <w:pStyle w:val="Sinespaciado"/>
        <w:numPr>
          <w:ilvl w:val="0"/>
          <w:numId w:val="11"/>
        </w:numPr>
        <w:rPr>
          <w:rFonts w:ascii="Arial" w:hAnsi="Arial" w:cs="Arial"/>
          <w:lang w:val="es-EC"/>
        </w:rPr>
      </w:pPr>
      <w:r>
        <w:rPr>
          <w:rFonts w:ascii="Arial" w:hAnsi="Arial" w:cs="Arial"/>
          <w:lang w:val="es-EC"/>
        </w:rPr>
        <w:t>Reconocer los componentes de los agroecosistemas</w:t>
      </w:r>
    </w:p>
    <w:p w:rsidR="0055198A" w:rsidRDefault="0055198A" w:rsidP="00FA21C7">
      <w:pPr>
        <w:pStyle w:val="Sinespaciado"/>
        <w:numPr>
          <w:ilvl w:val="0"/>
          <w:numId w:val="11"/>
        </w:numPr>
        <w:rPr>
          <w:rFonts w:ascii="Arial" w:hAnsi="Arial" w:cs="Arial"/>
          <w:lang w:val="es-EC"/>
        </w:rPr>
      </w:pPr>
      <w:r>
        <w:rPr>
          <w:rFonts w:ascii="Arial" w:hAnsi="Arial" w:cs="Arial"/>
          <w:lang w:val="es-EC"/>
        </w:rPr>
        <w:t xml:space="preserve">Establecer criterios para evaluar los agroecosistemas. </w:t>
      </w:r>
    </w:p>
    <w:p w:rsidR="004C049E" w:rsidRPr="00FA21C7" w:rsidRDefault="004C049E" w:rsidP="00CE2CDE">
      <w:pPr>
        <w:spacing w:after="0" w:line="240" w:lineRule="auto"/>
        <w:rPr>
          <w:rFonts w:ascii="Arial" w:eastAsia="Times New Roman" w:hAnsi="Arial" w:cs="Arial"/>
          <w:lang w:val="es-EC" w:eastAsia="es-ES"/>
        </w:rPr>
      </w:pPr>
    </w:p>
    <w:p w:rsidR="006D073F" w:rsidRDefault="006D073F" w:rsidP="00CE2CDE">
      <w:pPr>
        <w:spacing w:after="0" w:line="240" w:lineRule="auto"/>
        <w:rPr>
          <w:rFonts w:ascii="Arial" w:eastAsia="Times New Roman" w:hAnsi="Arial" w:cs="Arial"/>
          <w:b/>
          <w:lang w:eastAsia="es-ES"/>
        </w:rPr>
      </w:pPr>
    </w:p>
    <w:p w:rsidR="00CE2CDE" w:rsidRPr="00D95A0F" w:rsidRDefault="00D95A0F" w:rsidP="00CE2CDE">
      <w:pPr>
        <w:spacing w:after="0" w:line="240" w:lineRule="auto"/>
        <w:rPr>
          <w:rFonts w:ascii="Arial" w:eastAsia="Times New Roman" w:hAnsi="Arial" w:cs="Arial"/>
          <w:b/>
          <w:lang w:eastAsia="es-ES"/>
        </w:rPr>
      </w:pPr>
      <w:r w:rsidRPr="00D95A0F">
        <w:rPr>
          <w:rFonts w:ascii="Arial" w:eastAsia="Times New Roman" w:hAnsi="Arial" w:cs="Arial"/>
          <w:b/>
          <w:lang w:eastAsia="es-ES"/>
        </w:rPr>
        <w:t>Inversión</w:t>
      </w:r>
      <w:r w:rsidR="00CE2CDE" w:rsidRPr="00D95A0F">
        <w:rPr>
          <w:rFonts w:ascii="Arial" w:eastAsia="Times New Roman" w:hAnsi="Arial" w:cs="Arial"/>
          <w:b/>
          <w:lang w:eastAsia="es-ES"/>
        </w:rPr>
        <w:t>:</w:t>
      </w:r>
    </w:p>
    <w:p w:rsidR="00CE2CDE" w:rsidRPr="00CE2CDE" w:rsidRDefault="00FA21C7" w:rsidP="006D073F">
      <w:pPr>
        <w:spacing w:before="100" w:beforeAutospacing="1" w:after="100" w:afterAutospacing="1" w:line="240" w:lineRule="auto"/>
        <w:rPr>
          <w:rFonts w:ascii="Arial" w:eastAsia="Times New Roman" w:hAnsi="Arial" w:cs="Arial"/>
          <w:lang w:eastAsia="es-ES"/>
        </w:rPr>
      </w:pPr>
      <w:r>
        <w:rPr>
          <w:rFonts w:ascii="Arial" w:eastAsia="Times New Roman" w:hAnsi="Arial" w:cs="Arial"/>
          <w:lang w:eastAsia="es-ES"/>
        </w:rPr>
        <w:t>2</w:t>
      </w:r>
      <w:r w:rsidR="00C339A2">
        <w:rPr>
          <w:rFonts w:ascii="Arial" w:eastAsia="Times New Roman" w:hAnsi="Arial" w:cs="Arial"/>
          <w:lang w:eastAsia="es-ES"/>
        </w:rPr>
        <w:t>0</w:t>
      </w:r>
      <w:r w:rsidR="004C049E" w:rsidRPr="004C049E">
        <w:rPr>
          <w:rFonts w:ascii="Arial" w:eastAsia="Times New Roman" w:hAnsi="Arial" w:cs="Arial"/>
          <w:lang w:eastAsia="es-ES"/>
        </w:rPr>
        <w:t xml:space="preserve">0 soles. </w:t>
      </w:r>
      <w:r w:rsidR="0025074D">
        <w:rPr>
          <w:rFonts w:ascii="Arial" w:eastAsia="Times New Roman" w:hAnsi="Arial" w:cs="Arial"/>
          <w:lang w:eastAsia="es-ES"/>
        </w:rPr>
        <w:t>Doscientos nuevos soles. No incluye IGV</w:t>
      </w:r>
    </w:p>
    <w:p w:rsidR="00CE2CDE" w:rsidRPr="00D95A0F" w:rsidRDefault="00CE2CDE" w:rsidP="00CE2CDE">
      <w:pPr>
        <w:spacing w:after="0" w:line="240" w:lineRule="auto"/>
        <w:rPr>
          <w:rFonts w:ascii="Arial" w:eastAsia="Times New Roman" w:hAnsi="Arial" w:cs="Arial"/>
          <w:b/>
          <w:lang w:eastAsia="es-ES"/>
        </w:rPr>
      </w:pPr>
      <w:r w:rsidRPr="00D95A0F">
        <w:rPr>
          <w:rFonts w:ascii="Arial" w:eastAsia="Times New Roman" w:hAnsi="Arial" w:cs="Arial"/>
          <w:b/>
          <w:lang w:eastAsia="es-ES"/>
        </w:rPr>
        <w:t>Vacantes:</w:t>
      </w:r>
    </w:p>
    <w:p w:rsidR="00CE2CDE" w:rsidRPr="00CE2CDE" w:rsidRDefault="00980002" w:rsidP="006D073F">
      <w:pPr>
        <w:spacing w:before="100" w:beforeAutospacing="1" w:after="100" w:afterAutospacing="1" w:line="240" w:lineRule="auto"/>
        <w:rPr>
          <w:rFonts w:ascii="Arial" w:eastAsia="Times New Roman" w:hAnsi="Arial" w:cs="Arial"/>
          <w:lang w:eastAsia="es-ES"/>
        </w:rPr>
      </w:pPr>
      <w:r>
        <w:rPr>
          <w:rFonts w:ascii="Arial" w:eastAsia="Times New Roman" w:hAnsi="Arial" w:cs="Arial"/>
          <w:lang w:eastAsia="es-ES"/>
        </w:rPr>
        <w:t>20</w:t>
      </w:r>
    </w:p>
    <w:p w:rsidR="00CE2CDE" w:rsidRPr="00D95A0F" w:rsidRDefault="00CE2CDE" w:rsidP="00CE2CDE">
      <w:pPr>
        <w:spacing w:after="0" w:line="240" w:lineRule="auto"/>
        <w:rPr>
          <w:rFonts w:ascii="Arial" w:eastAsia="Times New Roman" w:hAnsi="Arial" w:cs="Arial"/>
          <w:b/>
          <w:lang w:eastAsia="es-ES"/>
        </w:rPr>
      </w:pPr>
      <w:r w:rsidRPr="00D95A0F">
        <w:rPr>
          <w:rFonts w:ascii="Arial" w:eastAsia="Times New Roman" w:hAnsi="Arial" w:cs="Arial"/>
          <w:b/>
          <w:lang w:eastAsia="es-ES"/>
        </w:rPr>
        <w:lastRenderedPageBreak/>
        <w:t>Procedimiento</w:t>
      </w:r>
      <w:r w:rsidR="006D073F">
        <w:rPr>
          <w:rFonts w:ascii="Arial" w:eastAsia="Times New Roman" w:hAnsi="Arial" w:cs="Arial"/>
          <w:b/>
          <w:lang w:eastAsia="es-ES"/>
        </w:rPr>
        <w:t xml:space="preserve"> de inscripción al curso</w:t>
      </w:r>
      <w:r w:rsidRPr="00D95A0F">
        <w:rPr>
          <w:rFonts w:ascii="Arial" w:eastAsia="Times New Roman" w:hAnsi="Arial" w:cs="Arial"/>
          <w:b/>
          <w:lang w:eastAsia="es-ES"/>
        </w:rPr>
        <w:t>:</w:t>
      </w:r>
    </w:p>
    <w:p w:rsidR="00C339A2" w:rsidRPr="008A43CE" w:rsidRDefault="00CE2CDE" w:rsidP="006D073F">
      <w:pPr>
        <w:spacing w:before="100" w:beforeAutospacing="1" w:after="100" w:afterAutospacing="1" w:line="240" w:lineRule="auto"/>
        <w:rPr>
          <w:rFonts w:ascii="Arial" w:hAnsi="Arial" w:cs="Arial"/>
        </w:rPr>
      </w:pPr>
      <w:r w:rsidRPr="00CE2CDE">
        <w:rPr>
          <w:rFonts w:ascii="Arial" w:eastAsia="Times New Roman" w:hAnsi="Arial" w:cs="Arial"/>
          <w:lang w:eastAsia="es-ES"/>
        </w:rPr>
        <w:t xml:space="preserve">Para participar en el curso, puede inscribirse </w:t>
      </w:r>
      <w:r w:rsidR="00980002">
        <w:rPr>
          <w:rFonts w:ascii="Arial" w:eastAsia="Times New Roman" w:hAnsi="Arial" w:cs="Arial"/>
          <w:lang w:eastAsia="es-ES"/>
        </w:rPr>
        <w:t>y d</w:t>
      </w:r>
      <w:r w:rsidR="00C339A2" w:rsidRPr="008A43CE">
        <w:rPr>
          <w:rFonts w:ascii="Arial" w:hAnsi="Arial" w:cs="Arial"/>
        </w:rPr>
        <w:t>epositar a la cuenta de la RAAA</w:t>
      </w:r>
      <w:proofErr w:type="gramStart"/>
      <w:r w:rsidR="00C339A2" w:rsidRPr="008A43CE">
        <w:rPr>
          <w:rFonts w:ascii="Arial" w:hAnsi="Arial" w:cs="Arial"/>
        </w:rPr>
        <w:t>:  Banco</w:t>
      </w:r>
      <w:proofErr w:type="gramEnd"/>
      <w:r w:rsidR="00C339A2" w:rsidRPr="008A43CE">
        <w:rPr>
          <w:rFonts w:ascii="Arial" w:hAnsi="Arial" w:cs="Arial"/>
        </w:rPr>
        <w:t xml:space="preserve"> de Crédito del Perú: 1941617937096</w:t>
      </w:r>
      <w:r w:rsidR="003453F8">
        <w:rPr>
          <w:rFonts w:ascii="Arial" w:hAnsi="Arial" w:cs="Arial"/>
        </w:rPr>
        <w:t xml:space="preserve">, enviar copia </w:t>
      </w:r>
      <w:proofErr w:type="spellStart"/>
      <w:r w:rsidR="003453F8">
        <w:rPr>
          <w:rFonts w:ascii="Arial" w:hAnsi="Arial" w:cs="Arial"/>
        </w:rPr>
        <w:t>voucher</w:t>
      </w:r>
      <w:proofErr w:type="spellEnd"/>
      <w:r w:rsidR="003453F8">
        <w:rPr>
          <w:rFonts w:ascii="Arial" w:hAnsi="Arial" w:cs="Arial"/>
        </w:rPr>
        <w:t xml:space="preserve"> al correo </w:t>
      </w:r>
      <w:hyperlink r:id="rId10" w:history="1">
        <w:r w:rsidR="00980002" w:rsidRPr="00DC4498">
          <w:rPr>
            <w:rStyle w:val="Hipervnculo"/>
            <w:rFonts w:ascii="Arial" w:hAnsi="Arial" w:cs="Arial"/>
          </w:rPr>
          <w:t>hvelasquez@raaa.org.pe</w:t>
        </w:r>
      </w:hyperlink>
      <w:r w:rsidR="00980002">
        <w:rPr>
          <w:rFonts w:ascii="Arial" w:hAnsi="Arial" w:cs="Arial"/>
        </w:rPr>
        <w:t xml:space="preserve"> o al </w:t>
      </w:r>
      <w:r w:rsidR="006D073F">
        <w:rPr>
          <w:rFonts w:ascii="Arial" w:hAnsi="Arial" w:cs="Arial"/>
        </w:rPr>
        <w:t>número</w:t>
      </w:r>
      <w:r w:rsidR="00980002">
        <w:rPr>
          <w:rFonts w:ascii="Arial" w:hAnsi="Arial" w:cs="Arial"/>
        </w:rPr>
        <w:t xml:space="preserve"> 999029903</w:t>
      </w:r>
    </w:p>
    <w:p w:rsidR="00CE2CDE" w:rsidRPr="00CE2CDE" w:rsidRDefault="00CE2CDE" w:rsidP="00CE2CDE">
      <w:pPr>
        <w:spacing w:after="0" w:line="240" w:lineRule="auto"/>
        <w:rPr>
          <w:rFonts w:ascii="Arial" w:eastAsia="Times New Roman" w:hAnsi="Arial" w:cs="Arial"/>
          <w:lang w:eastAsia="es-ES"/>
        </w:rPr>
      </w:pPr>
      <w:r w:rsidRPr="00CE2CDE">
        <w:rPr>
          <w:rFonts w:ascii="Arial" w:eastAsia="Times New Roman" w:hAnsi="Arial" w:cs="Arial"/>
          <w:lang w:eastAsia="es-ES"/>
        </w:rPr>
        <w:t>Código Curso:</w:t>
      </w:r>
      <w:r w:rsidR="004C049E" w:rsidRPr="004C049E">
        <w:rPr>
          <w:rFonts w:ascii="Arial" w:eastAsia="Times New Roman" w:hAnsi="Arial" w:cs="Arial"/>
          <w:lang w:eastAsia="es-ES"/>
        </w:rPr>
        <w:t xml:space="preserve"> </w:t>
      </w:r>
      <w:r w:rsidR="00FA21C7">
        <w:rPr>
          <w:rFonts w:ascii="Arial" w:eastAsia="Times New Roman" w:hAnsi="Arial" w:cs="Arial"/>
          <w:lang w:eastAsia="es-ES"/>
        </w:rPr>
        <w:t>P</w:t>
      </w:r>
      <w:r w:rsidR="004C049E" w:rsidRPr="004C049E">
        <w:rPr>
          <w:rFonts w:ascii="Arial" w:eastAsia="Times New Roman" w:hAnsi="Arial" w:cs="Arial"/>
          <w:lang w:eastAsia="es-ES"/>
        </w:rPr>
        <w:t>2019-</w:t>
      </w:r>
      <w:r w:rsidR="00DB0985">
        <w:rPr>
          <w:rFonts w:ascii="Arial" w:eastAsia="Times New Roman" w:hAnsi="Arial" w:cs="Arial"/>
          <w:lang w:eastAsia="es-ES"/>
        </w:rPr>
        <w:t>A</w:t>
      </w:r>
      <w:r w:rsidR="00FA21C7">
        <w:rPr>
          <w:rFonts w:ascii="Arial" w:eastAsia="Times New Roman" w:hAnsi="Arial" w:cs="Arial"/>
          <w:lang w:eastAsia="es-ES"/>
        </w:rPr>
        <w:t>01/02/</w:t>
      </w:r>
      <w:r w:rsidR="00980002">
        <w:rPr>
          <w:rFonts w:ascii="Arial" w:eastAsia="Times New Roman" w:hAnsi="Arial" w:cs="Arial"/>
          <w:lang w:eastAsia="es-ES"/>
        </w:rPr>
        <w:t>20</w:t>
      </w:r>
    </w:p>
    <w:p w:rsidR="004C049E" w:rsidRPr="004C049E" w:rsidRDefault="004C049E" w:rsidP="00CE2CDE">
      <w:pPr>
        <w:spacing w:after="0" w:line="240" w:lineRule="auto"/>
        <w:rPr>
          <w:rFonts w:ascii="Arial" w:eastAsia="Times New Roman" w:hAnsi="Arial" w:cs="Arial"/>
          <w:lang w:eastAsia="es-ES"/>
        </w:rPr>
      </w:pPr>
    </w:p>
    <w:p w:rsidR="00BD35CA" w:rsidRPr="00D95A0F" w:rsidRDefault="00CE2CDE" w:rsidP="004C049E">
      <w:pPr>
        <w:spacing w:after="0" w:line="240" w:lineRule="auto"/>
        <w:rPr>
          <w:rFonts w:ascii="Arial" w:eastAsia="Times New Roman" w:hAnsi="Arial" w:cs="Arial"/>
          <w:b/>
          <w:lang w:eastAsia="es-ES"/>
        </w:rPr>
      </w:pPr>
      <w:r w:rsidRPr="00D95A0F">
        <w:rPr>
          <w:rFonts w:ascii="Arial" w:eastAsia="Times New Roman" w:hAnsi="Arial" w:cs="Arial"/>
          <w:b/>
          <w:lang w:eastAsia="es-ES"/>
        </w:rPr>
        <w:t>Certificación:</w:t>
      </w:r>
      <w:r w:rsidR="004C049E" w:rsidRPr="00D95A0F">
        <w:rPr>
          <w:rFonts w:ascii="Arial" w:eastAsia="Times New Roman" w:hAnsi="Arial" w:cs="Arial"/>
          <w:b/>
          <w:lang w:eastAsia="es-ES"/>
        </w:rPr>
        <w:t xml:space="preserve"> </w:t>
      </w:r>
    </w:p>
    <w:p w:rsidR="00BD35CA" w:rsidRDefault="00BD35CA" w:rsidP="004C049E">
      <w:pPr>
        <w:spacing w:after="0" w:line="240" w:lineRule="auto"/>
        <w:rPr>
          <w:rFonts w:ascii="Arial" w:eastAsia="Times New Roman" w:hAnsi="Arial" w:cs="Arial"/>
          <w:lang w:eastAsia="es-ES"/>
        </w:rPr>
      </w:pPr>
    </w:p>
    <w:p w:rsidR="00CE2CDE" w:rsidRDefault="00CE2CDE" w:rsidP="004C049E">
      <w:pPr>
        <w:spacing w:after="0" w:line="240" w:lineRule="auto"/>
        <w:rPr>
          <w:rFonts w:ascii="Arial" w:eastAsia="Times New Roman" w:hAnsi="Arial" w:cs="Arial"/>
          <w:lang w:eastAsia="es-ES"/>
        </w:rPr>
      </w:pPr>
      <w:r w:rsidRPr="00CE2CDE">
        <w:rPr>
          <w:rFonts w:ascii="Arial" w:eastAsia="Times New Roman" w:hAnsi="Arial" w:cs="Arial"/>
          <w:lang w:eastAsia="es-ES"/>
        </w:rPr>
        <w:t xml:space="preserve">Una vez </w:t>
      </w:r>
      <w:r w:rsidR="00FA21C7">
        <w:rPr>
          <w:rFonts w:ascii="Arial" w:eastAsia="Times New Roman" w:hAnsi="Arial" w:cs="Arial"/>
          <w:lang w:eastAsia="es-ES"/>
        </w:rPr>
        <w:t xml:space="preserve">cursado </w:t>
      </w:r>
      <w:r w:rsidRPr="00CE2CDE">
        <w:rPr>
          <w:rFonts w:ascii="Arial" w:eastAsia="Times New Roman" w:hAnsi="Arial" w:cs="Arial"/>
          <w:lang w:eastAsia="es-ES"/>
        </w:rPr>
        <w:t xml:space="preserve">el curso, los participantes </w:t>
      </w:r>
      <w:r w:rsidR="00FA21C7">
        <w:rPr>
          <w:rFonts w:ascii="Arial" w:eastAsia="Times New Roman" w:hAnsi="Arial" w:cs="Arial"/>
          <w:lang w:eastAsia="es-ES"/>
        </w:rPr>
        <w:t xml:space="preserve">recibirán </w:t>
      </w:r>
      <w:r w:rsidRPr="00CE2CDE">
        <w:rPr>
          <w:rFonts w:ascii="Arial" w:eastAsia="Times New Roman" w:hAnsi="Arial" w:cs="Arial"/>
          <w:lang w:eastAsia="es-ES"/>
        </w:rPr>
        <w:t xml:space="preserve">el certificado </w:t>
      </w:r>
      <w:r w:rsidR="00FA21C7">
        <w:rPr>
          <w:rFonts w:ascii="Arial" w:eastAsia="Times New Roman" w:hAnsi="Arial" w:cs="Arial"/>
          <w:lang w:eastAsia="es-ES"/>
        </w:rPr>
        <w:t xml:space="preserve">de la participación del curso </w:t>
      </w:r>
      <w:r w:rsidRPr="00CE2CDE">
        <w:rPr>
          <w:rFonts w:ascii="Arial" w:eastAsia="Times New Roman" w:hAnsi="Arial" w:cs="Arial"/>
          <w:lang w:eastAsia="es-ES"/>
        </w:rPr>
        <w:t xml:space="preserve">que da </w:t>
      </w:r>
      <w:r w:rsidR="004C049E" w:rsidRPr="004C049E">
        <w:rPr>
          <w:rFonts w:ascii="Arial" w:eastAsia="Times New Roman" w:hAnsi="Arial" w:cs="Arial"/>
          <w:lang w:eastAsia="es-ES"/>
        </w:rPr>
        <w:t>RAAA</w:t>
      </w:r>
      <w:r w:rsidRPr="00CE2CDE">
        <w:rPr>
          <w:rFonts w:ascii="Arial" w:eastAsia="Times New Roman" w:hAnsi="Arial" w:cs="Arial"/>
          <w:lang w:eastAsia="es-ES"/>
        </w:rPr>
        <w:t>.</w:t>
      </w:r>
    </w:p>
    <w:p w:rsidR="003453F8" w:rsidRDefault="003453F8" w:rsidP="004C049E">
      <w:pPr>
        <w:spacing w:after="0" w:line="240" w:lineRule="auto"/>
        <w:rPr>
          <w:rFonts w:ascii="Arial" w:eastAsia="Times New Roman" w:hAnsi="Arial" w:cs="Arial"/>
          <w:lang w:eastAsia="es-ES"/>
        </w:rPr>
      </w:pPr>
    </w:p>
    <w:p w:rsidR="003453F8" w:rsidRDefault="003453F8" w:rsidP="004C049E">
      <w:pPr>
        <w:spacing w:after="0" w:line="240" w:lineRule="auto"/>
        <w:rPr>
          <w:rFonts w:ascii="Arial" w:eastAsia="Times New Roman" w:hAnsi="Arial" w:cs="Arial"/>
          <w:lang w:eastAsia="es-ES"/>
        </w:rPr>
      </w:pPr>
      <w:r>
        <w:rPr>
          <w:rFonts w:ascii="Arial" w:eastAsia="Times New Roman" w:hAnsi="Arial" w:cs="Arial"/>
          <w:lang w:eastAsia="es-ES"/>
        </w:rPr>
        <w:t>Responsable</w:t>
      </w:r>
      <w:r w:rsidR="00980002">
        <w:rPr>
          <w:rFonts w:ascii="Arial" w:eastAsia="Times New Roman" w:hAnsi="Arial" w:cs="Arial"/>
          <w:lang w:eastAsia="es-ES"/>
        </w:rPr>
        <w:t>s</w:t>
      </w:r>
      <w:r>
        <w:rPr>
          <w:rFonts w:ascii="Arial" w:eastAsia="Times New Roman" w:hAnsi="Arial" w:cs="Arial"/>
          <w:lang w:eastAsia="es-ES"/>
        </w:rPr>
        <w:t xml:space="preserve"> del curso:</w:t>
      </w:r>
    </w:p>
    <w:p w:rsidR="003453F8" w:rsidRDefault="003453F8" w:rsidP="004C049E">
      <w:pPr>
        <w:spacing w:after="0" w:line="240" w:lineRule="auto"/>
        <w:rPr>
          <w:rFonts w:ascii="Arial" w:eastAsia="Times New Roman" w:hAnsi="Arial" w:cs="Arial"/>
          <w:lang w:eastAsia="es-ES"/>
        </w:rPr>
      </w:pPr>
      <w:r>
        <w:rPr>
          <w:rFonts w:ascii="Arial" w:eastAsia="Times New Roman" w:hAnsi="Arial" w:cs="Arial"/>
          <w:lang w:eastAsia="es-ES"/>
        </w:rPr>
        <w:t xml:space="preserve">Ing. Luis Abraham Gomero Osorio </w:t>
      </w:r>
      <w:r w:rsidR="00237DB6">
        <w:rPr>
          <w:rFonts w:ascii="Arial" w:eastAsia="Times New Roman" w:hAnsi="Arial" w:cs="Arial"/>
          <w:lang w:eastAsia="es-ES"/>
        </w:rPr>
        <w:t>- 999658944</w:t>
      </w:r>
    </w:p>
    <w:p w:rsidR="003453F8" w:rsidRDefault="00980002" w:rsidP="004C049E">
      <w:pPr>
        <w:spacing w:after="0" w:line="240" w:lineRule="auto"/>
        <w:rPr>
          <w:rFonts w:ascii="Arial" w:eastAsia="Times New Roman" w:hAnsi="Arial" w:cs="Arial"/>
          <w:lang w:eastAsia="es-ES"/>
        </w:rPr>
      </w:pPr>
      <w:r>
        <w:rPr>
          <w:rFonts w:ascii="Arial" w:eastAsia="Times New Roman" w:hAnsi="Arial" w:cs="Arial"/>
          <w:lang w:eastAsia="es-ES"/>
        </w:rPr>
        <w:t xml:space="preserve">Ing. Hector Velasquez Alcantara </w:t>
      </w:r>
      <w:r w:rsidR="00237DB6">
        <w:rPr>
          <w:rFonts w:ascii="Arial" w:eastAsia="Times New Roman" w:hAnsi="Arial" w:cs="Arial"/>
          <w:lang w:eastAsia="es-ES"/>
        </w:rPr>
        <w:t>- 999029903</w:t>
      </w:r>
    </w:p>
    <w:p w:rsidR="004C049E" w:rsidRDefault="00CE2CDE" w:rsidP="00BD35CA">
      <w:pPr>
        <w:spacing w:after="0" w:line="240" w:lineRule="auto"/>
        <w:rPr>
          <w:rFonts w:ascii="Arial" w:eastAsia="Times New Roman" w:hAnsi="Arial" w:cs="Arial"/>
          <w:lang w:eastAsia="es-ES"/>
        </w:rPr>
      </w:pPr>
      <w:r w:rsidRPr="00CE2CDE">
        <w:rPr>
          <w:rFonts w:ascii="Arial" w:eastAsia="Times New Roman" w:hAnsi="Arial" w:cs="Arial"/>
          <w:lang w:eastAsia="es-ES"/>
        </w:rPr>
        <w:t>Contacto:</w:t>
      </w:r>
      <w:r w:rsidR="00BD35CA" w:rsidRPr="00BD35CA">
        <w:rPr>
          <w:rFonts w:ascii="Arial" w:eastAsia="Times New Roman" w:hAnsi="Arial" w:cs="Arial"/>
          <w:lang w:eastAsia="es-ES"/>
        </w:rPr>
        <w:t xml:space="preserve"> </w:t>
      </w:r>
      <w:r w:rsidR="00C411AF">
        <w:rPr>
          <w:rFonts w:ascii="Arial" w:eastAsia="Times New Roman" w:hAnsi="Arial" w:cs="Arial"/>
          <w:lang w:eastAsia="es-ES"/>
        </w:rPr>
        <w:t xml:space="preserve">hvelasquez@raaa.org.pe </w:t>
      </w:r>
    </w:p>
    <w:p w:rsidR="006D073F" w:rsidRDefault="006D073F" w:rsidP="00BD35CA">
      <w:pPr>
        <w:spacing w:after="0" w:line="240" w:lineRule="auto"/>
        <w:rPr>
          <w:rFonts w:ascii="Arial" w:eastAsia="Times New Roman" w:hAnsi="Arial" w:cs="Arial"/>
          <w:lang w:eastAsia="es-ES"/>
        </w:rPr>
      </w:pPr>
    </w:p>
    <w:p w:rsidR="006D073F" w:rsidRDefault="006D073F" w:rsidP="00BD35CA">
      <w:pPr>
        <w:spacing w:after="0" w:line="240" w:lineRule="auto"/>
        <w:rPr>
          <w:rFonts w:ascii="Arial" w:eastAsia="Times New Roman" w:hAnsi="Arial" w:cs="Arial"/>
          <w:lang w:eastAsia="es-ES"/>
        </w:rPr>
      </w:pPr>
    </w:p>
    <w:p w:rsidR="006D073F" w:rsidRPr="006D073F" w:rsidRDefault="006D073F" w:rsidP="006D073F">
      <w:pPr>
        <w:tabs>
          <w:tab w:val="left" w:pos="1530"/>
        </w:tabs>
        <w:jc w:val="center"/>
        <w:rPr>
          <w:rFonts w:ascii="Arial" w:eastAsia="Arial Unicode MS" w:hAnsi="Arial" w:cs="Arial"/>
        </w:rPr>
      </w:pPr>
      <w:r>
        <w:rPr>
          <w:rFonts w:ascii="Arial" w:eastAsia="Arial Unicode MS" w:hAnsi="Arial" w:cs="Arial"/>
          <w:noProof/>
          <w:lang w:eastAsia="es-ES"/>
        </w:rPr>
        <w:drawing>
          <wp:inline distT="0" distB="0" distL="0" distR="0">
            <wp:extent cx="5306821" cy="323850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190917-WA0016.jpg"/>
                    <pic:cNvPicPr/>
                  </pic:nvPicPr>
                  <pic:blipFill rotWithShape="1">
                    <a:blip r:embed="rId11">
                      <a:extLst>
                        <a:ext uri="{28A0092B-C50C-407E-A947-70E740481C1C}">
                          <a14:useLocalDpi xmlns:a14="http://schemas.microsoft.com/office/drawing/2010/main" val="0"/>
                        </a:ext>
                      </a:extLst>
                    </a:blip>
                    <a:srcRect t="9764" b="8876"/>
                    <a:stretch/>
                  </pic:blipFill>
                  <pic:spPr bwMode="auto">
                    <a:xfrm>
                      <a:off x="0" y="0"/>
                      <a:ext cx="5339837" cy="325864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6D073F" w:rsidRPr="006D073F">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96F" w:rsidRDefault="008B696F" w:rsidP="003453F8">
      <w:pPr>
        <w:spacing w:after="0" w:line="240" w:lineRule="auto"/>
      </w:pPr>
      <w:r>
        <w:separator/>
      </w:r>
    </w:p>
  </w:endnote>
  <w:endnote w:type="continuationSeparator" w:id="0">
    <w:p w:rsidR="008B696F" w:rsidRDefault="008B696F" w:rsidP="0034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8048"/>
      <w:docPartObj>
        <w:docPartGallery w:val="Page Numbers (Bottom of Page)"/>
        <w:docPartUnique/>
      </w:docPartObj>
    </w:sdtPr>
    <w:sdtEndPr/>
    <w:sdtContent>
      <w:p w:rsidR="003453F8" w:rsidRDefault="003453F8">
        <w:pPr>
          <w:pStyle w:val="Piedepgina"/>
          <w:jc w:val="right"/>
        </w:pPr>
        <w:r>
          <w:fldChar w:fldCharType="begin"/>
        </w:r>
        <w:r>
          <w:instrText>PAGE   \* MERGEFORMAT</w:instrText>
        </w:r>
        <w:r>
          <w:fldChar w:fldCharType="separate"/>
        </w:r>
        <w:r w:rsidR="003A42AD">
          <w:rPr>
            <w:noProof/>
          </w:rPr>
          <w:t>3</w:t>
        </w:r>
        <w:r>
          <w:fldChar w:fldCharType="end"/>
        </w:r>
      </w:p>
    </w:sdtContent>
  </w:sdt>
  <w:p w:rsidR="003453F8" w:rsidRDefault="003453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96F" w:rsidRDefault="008B696F" w:rsidP="003453F8">
      <w:pPr>
        <w:spacing w:after="0" w:line="240" w:lineRule="auto"/>
      </w:pPr>
      <w:r>
        <w:separator/>
      </w:r>
    </w:p>
  </w:footnote>
  <w:footnote w:type="continuationSeparator" w:id="0">
    <w:p w:rsidR="008B696F" w:rsidRDefault="008B696F" w:rsidP="00345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9C9"/>
    <w:multiLevelType w:val="hybridMultilevel"/>
    <w:tmpl w:val="78A4B6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BA729F"/>
    <w:multiLevelType w:val="hybridMultilevel"/>
    <w:tmpl w:val="3236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61F6"/>
    <w:multiLevelType w:val="multilevel"/>
    <w:tmpl w:val="B838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E24C4"/>
    <w:multiLevelType w:val="multilevel"/>
    <w:tmpl w:val="7BEC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F6CFC"/>
    <w:multiLevelType w:val="multilevel"/>
    <w:tmpl w:val="93C2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31DAB"/>
    <w:multiLevelType w:val="multilevel"/>
    <w:tmpl w:val="DBBC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95F67"/>
    <w:multiLevelType w:val="hybridMultilevel"/>
    <w:tmpl w:val="7F4AB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F43605"/>
    <w:multiLevelType w:val="multilevel"/>
    <w:tmpl w:val="5D5A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159A1"/>
    <w:multiLevelType w:val="multilevel"/>
    <w:tmpl w:val="8CFE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A329E"/>
    <w:multiLevelType w:val="multilevel"/>
    <w:tmpl w:val="32C2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655F7"/>
    <w:multiLevelType w:val="hybridMultilevel"/>
    <w:tmpl w:val="BA1EB33C"/>
    <w:lvl w:ilvl="0" w:tplc="0C0A0011">
      <w:start w:val="1"/>
      <w:numFmt w:val="decimal"/>
      <w:lvlText w:val="%1)"/>
      <w:lvlJc w:val="left"/>
      <w:pPr>
        <w:tabs>
          <w:tab w:val="num" w:pos="720"/>
        </w:tabs>
        <w:ind w:left="720" w:hanging="360"/>
      </w:pPr>
    </w:lvl>
    <w:lvl w:ilvl="1" w:tplc="0C0A0005">
      <w:start w:val="1"/>
      <w:numFmt w:val="bullet"/>
      <w:lvlText w:val=""/>
      <w:lvlJc w:val="left"/>
      <w:pPr>
        <w:tabs>
          <w:tab w:val="num" w:pos="1440"/>
        </w:tabs>
        <w:ind w:left="1440" w:hanging="360"/>
      </w:pPr>
      <w:rPr>
        <w:rFonts w:ascii="Wingdings" w:hAnsi="Wingdings" w:hint="default"/>
      </w:rPr>
    </w:lvl>
    <w:lvl w:ilvl="2" w:tplc="0C0A000B">
      <w:start w:val="1"/>
      <w:numFmt w:val="bullet"/>
      <w:lvlText w:val=""/>
      <w:lvlJc w:val="left"/>
      <w:pPr>
        <w:tabs>
          <w:tab w:val="num" w:pos="2790"/>
        </w:tabs>
        <w:ind w:left="279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F6C514E"/>
    <w:multiLevelType w:val="multilevel"/>
    <w:tmpl w:val="D67E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20102E"/>
    <w:multiLevelType w:val="multilevel"/>
    <w:tmpl w:val="E86C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A16AFA"/>
    <w:multiLevelType w:val="hybridMultilevel"/>
    <w:tmpl w:val="9F54DE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2"/>
  </w:num>
  <w:num w:numId="5">
    <w:abstractNumId w:val="7"/>
  </w:num>
  <w:num w:numId="6">
    <w:abstractNumId w:val="4"/>
  </w:num>
  <w:num w:numId="7">
    <w:abstractNumId w:val="12"/>
  </w:num>
  <w:num w:numId="8">
    <w:abstractNumId w:val="3"/>
  </w:num>
  <w:num w:numId="9">
    <w:abstractNumId w:val="8"/>
  </w:num>
  <w:num w:numId="10">
    <w:abstractNumId w:val="13"/>
  </w:num>
  <w:num w:numId="11">
    <w:abstractNumId w:val="1"/>
  </w:num>
  <w:num w:numId="12">
    <w:abstractNumId w:val="0"/>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DE"/>
    <w:rsid w:val="00015C38"/>
    <w:rsid w:val="00025D3C"/>
    <w:rsid w:val="000D3B73"/>
    <w:rsid w:val="00187F67"/>
    <w:rsid w:val="001D6268"/>
    <w:rsid w:val="00222156"/>
    <w:rsid w:val="00237DB6"/>
    <w:rsid w:val="0025074D"/>
    <w:rsid w:val="002C06EE"/>
    <w:rsid w:val="003453F8"/>
    <w:rsid w:val="003A42AD"/>
    <w:rsid w:val="003D2635"/>
    <w:rsid w:val="004C049E"/>
    <w:rsid w:val="00520CA0"/>
    <w:rsid w:val="0055198A"/>
    <w:rsid w:val="005B0A2D"/>
    <w:rsid w:val="00637144"/>
    <w:rsid w:val="00682974"/>
    <w:rsid w:val="006D073F"/>
    <w:rsid w:val="007319CF"/>
    <w:rsid w:val="00885447"/>
    <w:rsid w:val="008B696F"/>
    <w:rsid w:val="008C64E5"/>
    <w:rsid w:val="00980002"/>
    <w:rsid w:val="00AE249E"/>
    <w:rsid w:val="00B22496"/>
    <w:rsid w:val="00B26B7E"/>
    <w:rsid w:val="00BD35CA"/>
    <w:rsid w:val="00BF4ED2"/>
    <w:rsid w:val="00C00223"/>
    <w:rsid w:val="00C339A2"/>
    <w:rsid w:val="00C411AF"/>
    <w:rsid w:val="00C93865"/>
    <w:rsid w:val="00C96296"/>
    <w:rsid w:val="00CE2CDE"/>
    <w:rsid w:val="00D50551"/>
    <w:rsid w:val="00D81DC8"/>
    <w:rsid w:val="00D95A0F"/>
    <w:rsid w:val="00DB0985"/>
    <w:rsid w:val="00DD0C90"/>
    <w:rsid w:val="00E106FD"/>
    <w:rsid w:val="00F6565D"/>
    <w:rsid w:val="00F979A5"/>
    <w:rsid w:val="00FA21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524F6-515D-4A61-8FB1-F7130EAF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CE2CD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E2CDE"/>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CE2C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E2CDE"/>
    <w:rPr>
      <w:b/>
      <w:bCs/>
    </w:rPr>
  </w:style>
  <w:style w:type="character" w:styleId="Hipervnculo">
    <w:name w:val="Hyperlink"/>
    <w:basedOn w:val="Fuentedeprrafopredeter"/>
    <w:uiPriority w:val="99"/>
    <w:unhideWhenUsed/>
    <w:rsid w:val="00CE2CDE"/>
    <w:rPr>
      <w:color w:val="0000FF"/>
      <w:u w:val="single"/>
    </w:rPr>
  </w:style>
  <w:style w:type="paragraph" w:styleId="Sinespaciado">
    <w:name w:val="No Spacing"/>
    <w:link w:val="SinespaciadoCar"/>
    <w:uiPriority w:val="1"/>
    <w:qFormat/>
    <w:rsid w:val="00F6565D"/>
    <w:pPr>
      <w:spacing w:after="0" w:line="240" w:lineRule="auto"/>
    </w:pPr>
  </w:style>
  <w:style w:type="character" w:customStyle="1" w:styleId="SinespaciadoCar">
    <w:name w:val="Sin espaciado Car"/>
    <w:link w:val="Sinespaciado"/>
    <w:uiPriority w:val="1"/>
    <w:rsid w:val="00D50551"/>
  </w:style>
  <w:style w:type="paragraph" w:styleId="Prrafodelista">
    <w:name w:val="List Paragraph"/>
    <w:basedOn w:val="Normal"/>
    <w:uiPriority w:val="34"/>
    <w:qFormat/>
    <w:rsid w:val="00C411AF"/>
    <w:pPr>
      <w:spacing w:after="0" w:line="240" w:lineRule="auto"/>
      <w:ind w:left="720"/>
      <w:contextualSpacing/>
    </w:pPr>
    <w:rPr>
      <w:rFonts w:ascii="Times New Roman" w:eastAsia="Times New Roman" w:hAnsi="Times New Roman" w:cs="Times New Roman"/>
      <w:sz w:val="20"/>
      <w:szCs w:val="20"/>
      <w:lang w:val="es-PE" w:eastAsia="zh-CN"/>
    </w:rPr>
  </w:style>
  <w:style w:type="paragraph" w:styleId="Encabezado">
    <w:name w:val="header"/>
    <w:basedOn w:val="Normal"/>
    <w:link w:val="EncabezadoCar"/>
    <w:uiPriority w:val="99"/>
    <w:unhideWhenUsed/>
    <w:rsid w:val="003453F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453F8"/>
  </w:style>
  <w:style w:type="paragraph" w:styleId="Piedepgina">
    <w:name w:val="footer"/>
    <w:basedOn w:val="Normal"/>
    <w:link w:val="PiedepginaCar"/>
    <w:uiPriority w:val="99"/>
    <w:unhideWhenUsed/>
    <w:rsid w:val="003453F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45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hyperlink" Target="mailto:hvelasquez@raaa.org.p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Velasquez Alcantara</dc:creator>
  <cp:keywords/>
  <dc:description/>
  <cp:lastModifiedBy>Hector Velasquez Alcantara</cp:lastModifiedBy>
  <cp:revision>2</cp:revision>
  <cp:lastPrinted>2020-02-11T16:59:00Z</cp:lastPrinted>
  <dcterms:created xsi:type="dcterms:W3CDTF">2020-02-11T17:56:00Z</dcterms:created>
  <dcterms:modified xsi:type="dcterms:W3CDTF">2020-02-11T17:56:00Z</dcterms:modified>
</cp:coreProperties>
</file>